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6C1" w:rsidRDefault="00A516C1" w:rsidP="00A516C1">
      <w:pPr>
        <w:pStyle w:val="3"/>
      </w:pPr>
      <w:r>
        <w:t>Администрация муниципального образования «Город Астрахань»</w:t>
      </w:r>
    </w:p>
    <w:p w:rsidR="00D613D4" w:rsidRDefault="00A516C1" w:rsidP="00A516C1">
      <w:pPr>
        <w:pStyle w:val="3"/>
      </w:pPr>
      <w:r>
        <w:t>ПОСТАНОВЛЕНИЕ</w:t>
      </w:r>
      <w:r>
        <w:t xml:space="preserve"> </w:t>
      </w:r>
      <w:bookmarkStart w:id="0" w:name="_GoBack"/>
      <w:bookmarkEnd w:id="0"/>
    </w:p>
    <w:p w:rsidR="00A516C1" w:rsidRDefault="00A516C1" w:rsidP="00A516C1">
      <w:pPr>
        <w:pStyle w:val="3"/>
      </w:pPr>
      <w:r>
        <w:t>29 мая 2023 года № 108</w:t>
      </w:r>
    </w:p>
    <w:p w:rsidR="00A516C1" w:rsidRDefault="00A516C1" w:rsidP="00A516C1">
      <w:pPr>
        <w:pStyle w:val="3"/>
      </w:pPr>
      <w:r>
        <w:t>«Об утверждении административного регламента администрации муниципального образования</w:t>
      </w:r>
      <w:r w:rsidR="00D613D4">
        <w:t xml:space="preserve"> </w:t>
      </w:r>
      <w:r>
        <w:t xml:space="preserve"> «Городской округ город Астрахань» предоставления муниципальной услуги</w:t>
      </w:r>
      <w:r w:rsidR="004A7D2B">
        <w:t xml:space="preserve"> </w:t>
      </w:r>
      <w:r>
        <w:t xml:space="preserve"> «Выдача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капитала»</w:t>
      </w:r>
    </w:p>
    <w:p w:rsidR="00A516C1" w:rsidRDefault="00A516C1" w:rsidP="004A7D2B">
      <w:pPr>
        <w:pStyle w:val="a3"/>
        <w:ind w:firstLine="709"/>
        <w:rPr>
          <w:spacing w:val="2"/>
        </w:rPr>
      </w:pPr>
      <w:proofErr w:type="gramStart"/>
      <w:r>
        <w:rPr>
          <w:spacing w:val="2"/>
        </w:rPr>
        <w:t>В соответствии с федеральными законами «Об общих принципах организации местного самоуправления в Российской Федерации», «Об организации предоставления государственных и муниципальных услуг», руководствуясь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 с изменениями и дополнениями, внесенными постановлением администрации города Астрахани от 03.12.2012 № 10383, постановлением администрации муниципального образования «Город Астрахань» от 12.11.2021</w:t>
      </w:r>
      <w:proofErr w:type="gramEnd"/>
      <w:r>
        <w:rPr>
          <w:spacing w:val="2"/>
        </w:rPr>
        <w:t xml:space="preserve"> № 332, ПОСТАНОВЛЯЮ:</w:t>
      </w:r>
    </w:p>
    <w:p w:rsidR="00A516C1" w:rsidRDefault="00A516C1" w:rsidP="004A7D2B">
      <w:pPr>
        <w:pStyle w:val="a3"/>
        <w:ind w:firstLine="709"/>
      </w:pPr>
      <w:r>
        <w:t>1. Утвердить прилагаемый административный регламент администрации муниципального образования «Городской округ город Астрахань» предоставления муниципальной услуги «Выдача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капитала».</w:t>
      </w:r>
    </w:p>
    <w:p w:rsidR="00A516C1" w:rsidRDefault="00A516C1" w:rsidP="004A7D2B">
      <w:pPr>
        <w:pStyle w:val="a3"/>
        <w:ind w:firstLine="709"/>
      </w:pPr>
      <w:r>
        <w:t>2. Управлению по строительству, архитектуре и градостроительству администрации муниципального образования «Город Астрахань»:</w:t>
      </w:r>
    </w:p>
    <w:p w:rsidR="00A516C1" w:rsidRDefault="00A516C1" w:rsidP="004A7D2B">
      <w:pPr>
        <w:pStyle w:val="a3"/>
        <w:ind w:firstLine="709"/>
      </w:pPr>
      <w:r>
        <w:t>2.1. Обеспечить исполнение административного регламента, указанного в пункте 1 настоящего постановления администрации муниципального образования «Городской округ город Астрахань».</w:t>
      </w:r>
    </w:p>
    <w:p w:rsidR="00A516C1" w:rsidRDefault="00A516C1" w:rsidP="004A7D2B">
      <w:pPr>
        <w:pStyle w:val="a3"/>
        <w:ind w:firstLine="709"/>
        <w:rPr>
          <w:spacing w:val="-2"/>
        </w:rPr>
      </w:pPr>
      <w:r>
        <w:rPr>
          <w:spacing w:val="-2"/>
        </w:rPr>
        <w:t xml:space="preserve">2.2. Внести соответствующие изменения в государственную информационную систему «Реестр государственных и муниципальных услуг (функций)» (http://rgu.astrobl.ru). </w:t>
      </w:r>
    </w:p>
    <w:p w:rsidR="00A516C1" w:rsidRDefault="00A516C1" w:rsidP="004A7D2B">
      <w:pPr>
        <w:pStyle w:val="a3"/>
        <w:ind w:firstLine="709"/>
      </w:pPr>
      <w:r>
        <w:t xml:space="preserve">2.3. </w:t>
      </w:r>
      <w:proofErr w:type="gramStart"/>
      <w:r>
        <w:t>Разместить</w:t>
      </w:r>
      <w:proofErr w:type="gramEnd"/>
      <w:r>
        <w:t xml:space="preserve"> административный регламент, указанный в пункте 1 настоящего постановления администрации муниципального образования «Городской округ город Астрахань», на официальном сайте администрации муниципального образования «Городской округ город Астрахань» во вкладке «Административные регламенты».</w:t>
      </w:r>
    </w:p>
    <w:p w:rsidR="00A516C1" w:rsidRDefault="00A516C1" w:rsidP="004A7D2B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«Городской округ город Астрахань»:</w:t>
      </w:r>
    </w:p>
    <w:p w:rsidR="00A516C1" w:rsidRDefault="00A516C1" w:rsidP="004A7D2B">
      <w:pPr>
        <w:pStyle w:val="a3"/>
        <w:ind w:firstLine="709"/>
        <w:rPr>
          <w:spacing w:val="2"/>
        </w:rPr>
      </w:pPr>
      <w:r>
        <w:rPr>
          <w:spacing w:val="2"/>
        </w:rPr>
        <w:t>3.1.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A516C1" w:rsidRDefault="00A516C1" w:rsidP="004A7D2B">
      <w:pPr>
        <w:pStyle w:val="a3"/>
        <w:ind w:firstLine="709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A516C1" w:rsidRDefault="00A516C1" w:rsidP="004A7D2B">
      <w:pPr>
        <w:pStyle w:val="a3"/>
        <w:ind w:firstLine="709"/>
      </w:pPr>
      <w:r>
        <w:t>4. Признать утратившими силу:</w:t>
      </w:r>
    </w:p>
    <w:p w:rsidR="00A516C1" w:rsidRDefault="00A516C1" w:rsidP="004A7D2B">
      <w:pPr>
        <w:pStyle w:val="a3"/>
        <w:ind w:firstLine="709"/>
      </w:pPr>
      <w:r>
        <w:t>4.1. Постановление администрации города Астрахани от 29.05.2013 № 4568 «Об утверждении административного Регламента администрации города Астрахани по предоставлению муниципальной услуги «Выдача акта освидетельствования проведения основных работ по строительству (реконструкции) объекта индивидуального жилищного строительства, осуществляемого с привлечением средств материнского (семейного) капитала».</w:t>
      </w:r>
    </w:p>
    <w:p w:rsidR="00A516C1" w:rsidRDefault="00A516C1" w:rsidP="004A7D2B">
      <w:pPr>
        <w:pStyle w:val="a3"/>
        <w:ind w:firstLine="709"/>
      </w:pPr>
      <w:r>
        <w:t>4.2. Постановления администрации муниципального образования «Город Астрахань»:</w:t>
      </w:r>
    </w:p>
    <w:p w:rsidR="00A516C1" w:rsidRDefault="00A516C1" w:rsidP="004A7D2B">
      <w:pPr>
        <w:pStyle w:val="a3"/>
        <w:ind w:firstLine="709"/>
      </w:pPr>
      <w:r>
        <w:t>- от 17.03.2016 № 1548 «О внесении изменений в постановление администрации города Астрахани от 29.05.2013 № 4568»;</w:t>
      </w:r>
    </w:p>
    <w:p w:rsidR="00A516C1" w:rsidRDefault="00A516C1" w:rsidP="004A7D2B">
      <w:pPr>
        <w:pStyle w:val="a3"/>
        <w:ind w:firstLine="709"/>
      </w:pPr>
      <w:r>
        <w:t>- от 22.09.2016 № 6361 «О внесении изменений и дополнений в постановление администрации города Астрахани от 29.05.2013 № 4568»;</w:t>
      </w:r>
    </w:p>
    <w:p w:rsidR="00A516C1" w:rsidRDefault="00A516C1" w:rsidP="004A7D2B">
      <w:pPr>
        <w:pStyle w:val="a3"/>
        <w:ind w:firstLine="709"/>
      </w:pPr>
      <w:r>
        <w:t>- от 20.02.2019 № 64 «О внесении изменений в постановление администрации города Астрахани от 29.05.2013 № 4568»;</w:t>
      </w:r>
    </w:p>
    <w:p w:rsidR="00A516C1" w:rsidRDefault="00A516C1" w:rsidP="004A7D2B">
      <w:pPr>
        <w:pStyle w:val="a3"/>
        <w:ind w:firstLine="709"/>
      </w:pPr>
      <w:r>
        <w:t>- от 13.05.2021 № 126 «О внесении изменений в постановление администрации города Астрахани от 29.05.2013 № 4568».</w:t>
      </w:r>
    </w:p>
    <w:p w:rsidR="00A516C1" w:rsidRDefault="00A516C1" w:rsidP="004A7D2B">
      <w:pPr>
        <w:pStyle w:val="a3"/>
        <w:ind w:firstLine="709"/>
      </w:pPr>
      <w:r>
        <w:t>5. Управлению контроля и документооборота администрации муниципального образования «Городской округ город Астрахань»:</w:t>
      </w:r>
    </w:p>
    <w:p w:rsidR="00A516C1" w:rsidRDefault="00A516C1" w:rsidP="004A7D2B">
      <w:pPr>
        <w:pStyle w:val="a3"/>
        <w:ind w:firstLine="709"/>
      </w:pPr>
      <w:r>
        <w:t>5.1.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A516C1" w:rsidRDefault="00A516C1" w:rsidP="004A7D2B">
      <w:pPr>
        <w:pStyle w:val="a3"/>
        <w:ind w:firstLine="709"/>
      </w:pPr>
      <w:r>
        <w:t>5.2.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A516C1" w:rsidRDefault="00A516C1" w:rsidP="004A7D2B">
      <w:pPr>
        <w:pStyle w:val="a3"/>
        <w:ind w:firstLine="709"/>
      </w:pPr>
      <w:r>
        <w:t>5.3.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A516C1" w:rsidRDefault="00A516C1" w:rsidP="004A7D2B">
      <w:pPr>
        <w:pStyle w:val="a3"/>
        <w:ind w:firstLine="709"/>
      </w:pPr>
      <w:r>
        <w:t xml:space="preserve">5.4. Копию настоящего постановления администрации муниципального образования «Городской округ город Астрахань» передать в муниципальное казенное учреждение г. Астрахани </w:t>
      </w:r>
      <w:r>
        <w:lastRenderedPageBreak/>
        <w:t xml:space="preserve">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 </w:t>
      </w:r>
    </w:p>
    <w:p w:rsidR="00A516C1" w:rsidRDefault="00A516C1" w:rsidP="004A7D2B">
      <w:pPr>
        <w:pStyle w:val="a3"/>
        <w:ind w:firstLine="709"/>
      </w:pPr>
      <w:r>
        <w:t>6. Настоящее постановление администрации муниципального образования «Городской округ город Астрахань» вступает в силу со дня его официального опубликования.</w:t>
      </w:r>
    </w:p>
    <w:p w:rsidR="00A516C1" w:rsidRDefault="00A516C1" w:rsidP="00A516C1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A516C1" w:rsidRDefault="00A516C1" w:rsidP="00A516C1">
      <w:pPr>
        <w:pStyle w:val="a3"/>
        <w:jc w:val="right"/>
      </w:pPr>
      <w:r>
        <w:rPr>
          <w:b/>
          <w:bCs/>
        </w:rPr>
        <w:t>О.А. ПОЛУМОРДВИНОВ</w:t>
      </w:r>
    </w:p>
    <w:p w:rsidR="00A516C1" w:rsidRDefault="00A516C1" w:rsidP="00A516C1">
      <w:pPr>
        <w:pStyle w:val="a4"/>
        <w:ind w:left="2835" w:firstLine="0"/>
      </w:pPr>
    </w:p>
    <w:p w:rsidR="00FF4A14" w:rsidRDefault="007A45C5"/>
    <w:sectPr w:rsidR="00FF4A14" w:rsidSect="004A7D2B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6C1"/>
    <w:rsid w:val="004A7D2B"/>
    <w:rsid w:val="007A45C5"/>
    <w:rsid w:val="008505A8"/>
    <w:rsid w:val="00A516C1"/>
    <w:rsid w:val="00A56E3A"/>
    <w:rsid w:val="00BE4903"/>
    <w:rsid w:val="00D61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516C1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516C1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paragraph" w:customStyle="1" w:styleId="a4">
    <w:name w:val="официально"/>
    <w:basedOn w:val="a"/>
    <w:uiPriority w:val="99"/>
    <w:rsid w:val="00A516C1"/>
    <w:pPr>
      <w:autoSpaceDE w:val="0"/>
      <w:autoSpaceDN w:val="0"/>
      <w:adjustRightInd w:val="0"/>
      <w:spacing w:after="0" w:line="17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3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516C1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516C1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paragraph" w:customStyle="1" w:styleId="a4">
    <w:name w:val="официально"/>
    <w:basedOn w:val="a"/>
    <w:uiPriority w:val="99"/>
    <w:rsid w:val="00A516C1"/>
    <w:pPr>
      <w:autoSpaceDE w:val="0"/>
      <w:autoSpaceDN w:val="0"/>
      <w:adjustRightInd w:val="0"/>
      <w:spacing w:after="0" w:line="17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3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2023-06-01T07:34:00Z</dcterms:created>
  <dcterms:modified xsi:type="dcterms:W3CDTF">2023-06-01T07:36:00Z</dcterms:modified>
</cp:coreProperties>
</file>